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0706F" w14:textId="77777777" w:rsidR="003663BB" w:rsidRDefault="003663BB" w:rsidP="00366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СПРАВКА</w:t>
      </w:r>
    </w:p>
    <w:p w14:paraId="3DC7A9FE" w14:textId="3385E149" w:rsidR="003663BB" w:rsidRDefault="003663BB" w:rsidP="00366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 проекту приказа Ространснадзора </w:t>
      </w:r>
    </w:p>
    <w:p w14:paraId="11E59D74" w14:textId="007E2178" w:rsidR="003663BB" w:rsidRDefault="003663BB" w:rsidP="00366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3663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установлении содержания и форм, а также сроков представления </w:t>
      </w:r>
      <w:r w:rsidR="006E6185" w:rsidRPr="006E6185">
        <w:rPr>
          <w:rFonts w:ascii="Times New Roman" w:eastAsia="Calibri" w:hAnsi="Times New Roman" w:cs="Times New Roman"/>
          <w:b/>
          <w:bCs/>
          <w:sz w:val="28"/>
          <w:szCs w:val="28"/>
        </w:rPr>
        <w:t>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 </w:t>
      </w:r>
      <w:r w:rsidRPr="003663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отчетности об осуществлении </w:t>
      </w:r>
      <w:bookmarkStart w:id="0" w:name="_GoBack"/>
      <w:bookmarkEnd w:id="0"/>
      <w:r w:rsidRPr="003663BB">
        <w:rPr>
          <w:rFonts w:ascii="Times New Roman" w:eastAsia="Calibri" w:hAnsi="Times New Roman" w:cs="Times New Roman"/>
          <w:b/>
          <w:bCs/>
          <w:sz w:val="28"/>
          <w:szCs w:val="28"/>
        </w:rPr>
        <w:t>переданных полномочий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D58EBC0" w14:textId="2758EAE2" w:rsidR="003663BB" w:rsidRDefault="003663BB" w:rsidP="00366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937BA8B" w14:textId="2D81D3AF" w:rsidR="003663BB" w:rsidRDefault="003663BB" w:rsidP="00366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Проект приказа Ространснадзора устанавливает содержание отчетности </w:t>
      </w:r>
      <w:r w:rsidRPr="003663BB">
        <w:rPr>
          <w:rFonts w:ascii="Times New Roman" w:eastAsia="Calibri" w:hAnsi="Times New Roman" w:cs="Times New Roman"/>
          <w:bCs/>
          <w:sz w:val="28"/>
          <w:szCs w:val="28"/>
        </w:rPr>
        <w:t>об осуществлении органами государственной власти субъектов Российской Федерации переданных им полномочий по федеральному государственному контролю за соблюдением правил технической эксплуатации внеуличного транспорта и правил пользования внеуличным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663BB">
        <w:rPr>
          <w:rFonts w:ascii="Times New Roman" w:eastAsia="Calibri" w:hAnsi="Times New Roman" w:cs="Times New Roman"/>
          <w:bCs/>
          <w:sz w:val="28"/>
          <w:szCs w:val="28"/>
        </w:rPr>
        <w:t>транспорто</w:t>
      </w:r>
      <w:r>
        <w:rPr>
          <w:rFonts w:ascii="Times New Roman" w:eastAsia="Calibri" w:hAnsi="Times New Roman" w:cs="Times New Roman"/>
          <w:bCs/>
          <w:sz w:val="28"/>
          <w:szCs w:val="28"/>
        </w:rPr>
        <w:t>м, формы и сроки предоставления указанной отчетности.</w:t>
      </w:r>
    </w:p>
    <w:p w14:paraId="4C9394B8" w14:textId="5D402F2F" w:rsidR="003663BB" w:rsidRDefault="003663BB" w:rsidP="003663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60ED">
        <w:rPr>
          <w:rFonts w:ascii="Times New Roman" w:eastAsia="Calibri" w:hAnsi="Times New Roman" w:cs="Times New Roman"/>
          <w:sz w:val="28"/>
          <w:szCs w:val="28"/>
        </w:rPr>
        <w:t>Проект приказа разработан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</w:t>
      </w:r>
      <w:r w:rsidRPr="000E6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63BB">
        <w:rPr>
          <w:rFonts w:ascii="Times New Roman" w:eastAsia="Calibri" w:hAnsi="Times New Roman" w:cs="Times New Roman"/>
          <w:sz w:val="28"/>
          <w:szCs w:val="28"/>
        </w:rPr>
        <w:t xml:space="preserve">с пунктом 4 части 4 статьи 6 Федерального закона от 29 декабря 2017 г. № 442-ФЗ «О внеуличном транспорте и о внесении изменений в отдельные законодательные акты Российской Федерации» и подпунктом 5.5.12(8) пункта 5 Положения о Федеральной службе по надзору в сфере транспорта, утвержденного постановлением Правительства Российской Федерации </w:t>
      </w:r>
      <w:r w:rsidRPr="003663BB">
        <w:rPr>
          <w:rFonts w:ascii="Times New Roman" w:eastAsia="Calibri" w:hAnsi="Times New Roman" w:cs="Times New Roman"/>
          <w:sz w:val="28"/>
          <w:szCs w:val="28"/>
        </w:rPr>
        <w:br/>
        <w:t>от 30 июля 2004 г. № 398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91EE55" w14:textId="11E9C262" w:rsidR="008D4C51" w:rsidRDefault="003663BB" w:rsidP="008D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3BB">
        <w:rPr>
          <w:rFonts w:ascii="Times New Roman" w:eastAsia="Calibri" w:hAnsi="Times New Roman" w:cs="Times New Roman"/>
          <w:bCs/>
          <w:sz w:val="28"/>
          <w:szCs w:val="28"/>
        </w:rPr>
        <w:t>Проект приказа разработан с целью</w:t>
      </w:r>
      <w:r w:rsidR="008D4C51" w:rsidRPr="008D4C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D4C51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реализации полномочий Ространснадзора по </w:t>
      </w:r>
      <w:r w:rsidR="008D4C51" w:rsidRPr="008D4C51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контролю за осуществлением переданных Российской Федерацией органам государственной власти субъектов Российской Федерации полномочий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в соответствии с Федеральным законом </w:t>
      </w:r>
      <w:r w:rsidR="008D4C51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8D4C51" w:rsidRPr="008D4C51">
        <w:rPr>
          <w:rFonts w:ascii="Times New Roman" w:eastAsia="Calibri" w:hAnsi="Times New Roman" w:cs="Times New Roman"/>
          <w:bCs/>
          <w:sz w:val="28"/>
          <w:szCs w:val="28"/>
        </w:rPr>
        <w:t>О внеуличном транспорте и о внесении изменений в отдельные законодательные акты Российской Федерации</w:t>
      </w:r>
      <w:r w:rsidR="008D4C51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6C7A9E36" w14:textId="371476A1" w:rsidR="006E6185" w:rsidRDefault="006E6185" w:rsidP="00D6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Проект приказа признает утратившим в силу приказ Ространснадзора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от 24 марта 2020 г. № ВБ-179фс.</w:t>
      </w:r>
    </w:p>
    <w:p w14:paraId="62EAD7E3" w14:textId="6BC12A24" w:rsidR="00D6372D" w:rsidRPr="00D6372D" w:rsidRDefault="00D6372D" w:rsidP="00D6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372D">
        <w:rPr>
          <w:rFonts w:ascii="Times New Roman" w:eastAsia="Calibri" w:hAnsi="Times New Roman" w:cs="Times New Roman"/>
          <w:bCs/>
          <w:sz w:val="28"/>
          <w:szCs w:val="28"/>
        </w:rPr>
        <w:t>В процессе работы над проектом приказа изучены следующие нормативные правовые акты:</w:t>
      </w:r>
    </w:p>
    <w:p w14:paraId="6668FEB2" w14:textId="025F1810" w:rsidR="00D6372D" w:rsidRPr="00D6372D" w:rsidRDefault="00D6372D" w:rsidP="00D6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372D">
        <w:rPr>
          <w:rFonts w:ascii="Times New Roman" w:eastAsia="Calibri" w:hAnsi="Times New Roman" w:cs="Times New Roman"/>
          <w:bCs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ый</w:t>
      </w:r>
      <w:r w:rsidRPr="00D6372D">
        <w:rPr>
          <w:rFonts w:ascii="Times New Roman" w:eastAsia="Calibri" w:hAnsi="Times New Roman" w:cs="Times New Roman"/>
          <w:bCs/>
          <w:sz w:val="28"/>
          <w:szCs w:val="28"/>
        </w:rPr>
        <w:t xml:space="preserve"> закон от 29 декабря 2017 г. № 442-ФЗ «О внеуличном транспорте и о внесении изменений в отдельные законодательные акты Российской Федерации»;</w:t>
      </w:r>
    </w:p>
    <w:p w14:paraId="68A2A2E2" w14:textId="015ACD81" w:rsidR="003663BB" w:rsidRDefault="00D6372D" w:rsidP="00366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372D">
        <w:rPr>
          <w:rFonts w:ascii="Times New Roman" w:eastAsia="Calibri" w:hAnsi="Times New Roman" w:cs="Times New Roman"/>
          <w:bCs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D6372D">
        <w:rPr>
          <w:rFonts w:ascii="Times New Roman" w:eastAsia="Calibri" w:hAnsi="Times New Roman" w:cs="Times New Roman"/>
          <w:bCs/>
          <w:sz w:val="28"/>
          <w:szCs w:val="28"/>
        </w:rPr>
        <w:t xml:space="preserve"> о Федеральной службе по надзору в сфере транспорта, утвержденно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D6372D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</w:t>
      </w:r>
      <w:r w:rsidRPr="00D6372D">
        <w:rPr>
          <w:rFonts w:ascii="Times New Roman" w:eastAsia="Calibri" w:hAnsi="Times New Roman" w:cs="Times New Roman"/>
          <w:bCs/>
          <w:sz w:val="28"/>
          <w:szCs w:val="28"/>
        </w:rPr>
        <w:br/>
        <w:t>от 30 июля 2004 г. № 398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DF07FEB" w14:textId="77777777" w:rsidR="00D6372D" w:rsidRPr="00D6372D" w:rsidRDefault="00D6372D" w:rsidP="00D6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372D">
        <w:rPr>
          <w:rFonts w:ascii="Times New Roman" w:eastAsia="Calibri" w:hAnsi="Times New Roman" w:cs="Times New Roman"/>
          <w:bCs/>
          <w:sz w:val="28"/>
          <w:szCs w:val="28"/>
        </w:rPr>
        <w:t>Проект приказа не устанавливает обязательные требования, оценка соблюдения которых осуществляется в рамках государственного контроля (надзора).</w:t>
      </w:r>
    </w:p>
    <w:p w14:paraId="20B8A27C" w14:textId="77777777" w:rsidR="00FB3595" w:rsidRPr="00FB3595" w:rsidRDefault="00FB3595" w:rsidP="00FB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3595">
        <w:rPr>
          <w:rFonts w:ascii="Times New Roman" w:eastAsia="Calibri" w:hAnsi="Times New Roman" w:cs="Times New Roman"/>
          <w:bCs/>
          <w:sz w:val="28"/>
          <w:szCs w:val="28"/>
        </w:rPr>
        <w:t>Указанный проект приказа не регулирует отношения в области:</w:t>
      </w:r>
    </w:p>
    <w:p w14:paraId="663E3C39" w14:textId="77777777" w:rsidR="00FB3595" w:rsidRPr="00FB3595" w:rsidRDefault="00FB3595" w:rsidP="00FB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3595">
        <w:rPr>
          <w:rFonts w:ascii="Times New Roman" w:eastAsia="Calibri" w:hAnsi="Times New Roman" w:cs="Times New Roman"/>
          <w:bCs/>
          <w:sz w:val="28"/>
          <w:szCs w:val="28"/>
        </w:rPr>
        <w:t>а) организации и осуществления государственного контроля (надзора);</w:t>
      </w:r>
    </w:p>
    <w:p w14:paraId="7C9933FD" w14:textId="77777777" w:rsidR="00FB3595" w:rsidRPr="00FB3595" w:rsidRDefault="00FB3595" w:rsidP="00FB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3595">
        <w:rPr>
          <w:rFonts w:ascii="Times New Roman" w:eastAsia="Calibri" w:hAnsi="Times New Roman" w:cs="Times New Roman"/>
          <w:bCs/>
          <w:sz w:val="28"/>
          <w:szCs w:val="28"/>
        </w:rPr>
        <w:t xml:space="preserve">б) установления, применения и исполнения обязательных требований                         к продукции или связанным с ними процессам проектирования (включая изыскания), </w:t>
      </w:r>
      <w:r w:rsidRPr="00FB359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производства, строительства, монтажа, наладки, эксплуатации, хранения, перевозки, реализации и утилизации;</w:t>
      </w:r>
    </w:p>
    <w:p w14:paraId="1C6C7696" w14:textId="77777777" w:rsidR="00FB3595" w:rsidRPr="00FB3595" w:rsidRDefault="00FB3595" w:rsidP="00FB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3595">
        <w:rPr>
          <w:rFonts w:ascii="Times New Roman" w:eastAsia="Calibri" w:hAnsi="Times New Roman" w:cs="Times New Roman"/>
          <w:bCs/>
          <w:sz w:val="28"/>
          <w:szCs w:val="28"/>
        </w:rPr>
        <w:t>в) оценки соответствия;</w:t>
      </w:r>
    </w:p>
    <w:p w14:paraId="080E0DC5" w14:textId="77777777" w:rsidR="00FB3595" w:rsidRPr="00FB3595" w:rsidRDefault="00FB3595" w:rsidP="00FB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3595">
        <w:rPr>
          <w:rFonts w:ascii="Times New Roman" w:eastAsia="Calibri" w:hAnsi="Times New Roman" w:cs="Times New Roman"/>
          <w:bCs/>
          <w:sz w:val="28"/>
          <w:szCs w:val="28"/>
        </w:rPr>
        <w:t>г) безопасности процессов производства.</w:t>
      </w:r>
    </w:p>
    <w:p w14:paraId="1E32F7AA" w14:textId="77777777" w:rsidR="00FB3595" w:rsidRPr="00FB3595" w:rsidRDefault="00FB3595" w:rsidP="00FB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3595">
        <w:rPr>
          <w:rFonts w:ascii="Times New Roman" w:eastAsia="Calibri" w:hAnsi="Times New Roman" w:cs="Times New Roman"/>
          <w:bCs/>
          <w:sz w:val="28"/>
          <w:szCs w:val="28"/>
        </w:rPr>
        <w:t>Кроме того, не вводит избыточные ограничения и обязанности для субъектов предпринимательской и иной деятельности, а также положения, способствующие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Федерации, в связи с чем, данный приказ не подлежит направлению в Министерство экономического развития Российской Федерации на заключение об оценке регулирующего воздействия.</w:t>
      </w:r>
    </w:p>
    <w:p w14:paraId="138A7B7F" w14:textId="42B0825E" w:rsidR="00D6372D" w:rsidRDefault="00D6372D" w:rsidP="00366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8861D37" w14:textId="77777777" w:rsidR="00D6372D" w:rsidRPr="003663BB" w:rsidRDefault="00D6372D" w:rsidP="00366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0D6157A" w14:textId="77777777" w:rsidR="003663BB" w:rsidRPr="003663BB" w:rsidRDefault="003663BB" w:rsidP="00366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A37670D" w14:textId="77777777" w:rsidR="00E370E9" w:rsidRDefault="00E370E9"/>
    <w:sectPr w:rsidR="00E370E9" w:rsidSect="003663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A0"/>
    <w:rsid w:val="003663BB"/>
    <w:rsid w:val="006E6185"/>
    <w:rsid w:val="007962A0"/>
    <w:rsid w:val="008D4C51"/>
    <w:rsid w:val="00D6372D"/>
    <w:rsid w:val="00E370E9"/>
    <w:rsid w:val="00FB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B4DA"/>
  <w15:chartTrackingRefBased/>
  <w15:docId w15:val="{DC06F2AA-D875-46D5-968D-969368F8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C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4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Чаплинская София Сергеевна</cp:lastModifiedBy>
  <cp:revision>3</cp:revision>
  <dcterms:created xsi:type="dcterms:W3CDTF">2020-01-15T12:55:00Z</dcterms:created>
  <dcterms:modified xsi:type="dcterms:W3CDTF">2023-07-28T14:38:00Z</dcterms:modified>
</cp:coreProperties>
</file>